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8DFF1" w14:textId="77777777" w:rsidR="000169B6" w:rsidRPr="0029577A" w:rsidRDefault="000169B6" w:rsidP="00512C2F">
      <w:pPr>
        <w:spacing w:before="0" w:beforeAutospacing="0"/>
        <w:jc w:val="center"/>
        <w:rPr>
          <w:sz w:val="26"/>
          <w:szCs w:val="26"/>
        </w:rPr>
      </w:pPr>
      <w:r w:rsidRPr="0029577A">
        <w:rPr>
          <w:noProof/>
          <w:sz w:val="26"/>
          <w:szCs w:val="26"/>
          <w:lang w:val="ru-RU" w:eastAsia="ru-RU"/>
        </w:rPr>
        <w:drawing>
          <wp:inline distT="0" distB="0" distL="0" distR="0" wp14:anchorId="514E22B0" wp14:editId="3D95889D">
            <wp:extent cx="716915" cy="658495"/>
            <wp:effectExtent l="0" t="0" r="0" b="0"/>
            <wp:docPr id="2" name="Рисунок 2" descr="ЭМБЛЕМА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ЭМБЛЕМА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3CD22" w14:textId="77777777" w:rsidR="000169B6" w:rsidRPr="00B93C5B" w:rsidRDefault="000169B6" w:rsidP="000169B6">
      <w:pPr>
        <w:pStyle w:val="a3"/>
        <w:widowControl w:val="0"/>
        <w:ind w:firstLine="0"/>
        <w:jc w:val="center"/>
        <w:rPr>
          <w:b/>
          <w:sz w:val="32"/>
          <w:szCs w:val="32"/>
          <w:lang w:val="ru-RU"/>
        </w:rPr>
      </w:pPr>
      <w:r w:rsidRPr="00B93C5B">
        <w:rPr>
          <w:b/>
          <w:sz w:val="32"/>
          <w:szCs w:val="32"/>
          <w:lang w:val="ru-RU"/>
        </w:rPr>
        <w:t>МОСКОВСКИЙ ГОСУДАРСТВЕННЫЙ УНИВЕРСИТЕТ</w:t>
      </w:r>
    </w:p>
    <w:p w14:paraId="1A616E1E" w14:textId="48F35A69" w:rsidR="000169B6" w:rsidRPr="00B93C5B" w:rsidRDefault="000169B6" w:rsidP="000169B6">
      <w:pPr>
        <w:pStyle w:val="a3"/>
        <w:widowControl w:val="0"/>
        <w:ind w:firstLine="0"/>
        <w:jc w:val="center"/>
        <w:rPr>
          <w:b/>
          <w:sz w:val="32"/>
          <w:szCs w:val="32"/>
          <w:lang w:val="ru-RU"/>
        </w:rPr>
      </w:pPr>
      <w:r w:rsidRPr="00B93C5B">
        <w:rPr>
          <w:b/>
          <w:sz w:val="32"/>
          <w:szCs w:val="32"/>
          <w:lang w:val="ru-RU"/>
        </w:rPr>
        <w:t>имени М.В.</w:t>
      </w:r>
      <w:r w:rsidR="0029577A">
        <w:rPr>
          <w:b/>
          <w:sz w:val="32"/>
          <w:szCs w:val="32"/>
          <w:lang w:val="ru-RU"/>
        </w:rPr>
        <w:t xml:space="preserve"> </w:t>
      </w:r>
      <w:r w:rsidRPr="00B93C5B">
        <w:rPr>
          <w:b/>
          <w:sz w:val="32"/>
          <w:szCs w:val="32"/>
          <w:lang w:val="ru-RU"/>
        </w:rPr>
        <w:t>ЛОМОНОСОВА</w:t>
      </w:r>
    </w:p>
    <w:p w14:paraId="26CA236E" w14:textId="77777777" w:rsidR="000169B6" w:rsidRPr="0029577A" w:rsidRDefault="000169B6" w:rsidP="0029577A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3BE0515" w14:textId="6474A898" w:rsidR="000169B6" w:rsidRPr="00B93C5B" w:rsidRDefault="000169B6" w:rsidP="000169B6">
      <w:pPr>
        <w:pStyle w:val="a3"/>
        <w:widowControl w:val="0"/>
        <w:ind w:firstLine="0"/>
        <w:jc w:val="center"/>
        <w:rPr>
          <w:b/>
          <w:sz w:val="32"/>
          <w:szCs w:val="32"/>
          <w:lang w:val="ru-RU"/>
        </w:rPr>
      </w:pPr>
      <w:r w:rsidRPr="00B93C5B">
        <w:rPr>
          <w:b/>
          <w:sz w:val="32"/>
          <w:szCs w:val="32"/>
          <w:lang w:val="ru-RU"/>
        </w:rPr>
        <w:t>ФИЛИАЛ МГУ В Г</w:t>
      </w:r>
      <w:r>
        <w:rPr>
          <w:b/>
          <w:sz w:val="32"/>
          <w:szCs w:val="32"/>
          <w:lang w:val="ru-RU"/>
        </w:rPr>
        <w:t xml:space="preserve">ОРОДЕ </w:t>
      </w:r>
      <w:r w:rsidRPr="00B93C5B">
        <w:rPr>
          <w:b/>
          <w:sz w:val="32"/>
          <w:szCs w:val="32"/>
          <w:lang w:val="ru-RU"/>
        </w:rPr>
        <w:t>САРОВЕ</w:t>
      </w:r>
    </w:p>
    <w:p w14:paraId="1BD5D378" w14:textId="77777777" w:rsidR="000169B6" w:rsidRPr="0029577A" w:rsidRDefault="000169B6" w:rsidP="0029577A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51E5817" w14:textId="77777777" w:rsidR="000169B6" w:rsidRPr="0029577A" w:rsidRDefault="000169B6" w:rsidP="0029577A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48AB7500" w14:textId="77777777" w:rsidR="0029577A" w:rsidRPr="0029577A" w:rsidRDefault="0029577A" w:rsidP="0029577A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630C9621" w14:textId="77777777" w:rsidR="000169B6" w:rsidRPr="0029577A" w:rsidRDefault="000169B6" w:rsidP="0029577A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4E84F4B" w14:textId="551B1673" w:rsidR="000169B6" w:rsidRPr="0029577A" w:rsidRDefault="0029577A" w:rsidP="00E205E1">
      <w:pPr>
        <w:spacing w:before="0" w:beforeAutospacing="0" w:after="120" w:afterAutospacing="0"/>
        <w:ind w:left="6237"/>
        <w:rPr>
          <w:rFonts w:ascii="Times New Roman" w:hAnsi="Times New Roman"/>
          <w:sz w:val="26"/>
          <w:szCs w:val="26"/>
          <w:lang w:val="ru-RU"/>
        </w:rPr>
      </w:pPr>
      <w:r w:rsidRPr="0029577A">
        <w:rPr>
          <w:rFonts w:ascii="Times New Roman" w:hAnsi="Times New Roman"/>
          <w:sz w:val="26"/>
          <w:szCs w:val="26"/>
          <w:lang w:val="ru-RU"/>
        </w:rPr>
        <w:t>УТВЕРЖДАЮ</w:t>
      </w:r>
    </w:p>
    <w:p w14:paraId="5C14C39B" w14:textId="400E9E02" w:rsidR="0029577A" w:rsidRPr="0029577A" w:rsidRDefault="0029577A" w:rsidP="00E205E1">
      <w:pPr>
        <w:spacing w:before="0" w:beforeAutospacing="0" w:after="120" w:afterAutospacing="0"/>
        <w:ind w:left="6237"/>
        <w:rPr>
          <w:rFonts w:ascii="Times New Roman" w:hAnsi="Times New Roman"/>
          <w:sz w:val="26"/>
          <w:szCs w:val="26"/>
          <w:lang w:val="ru-RU"/>
        </w:rPr>
      </w:pPr>
      <w:r w:rsidRPr="0029577A">
        <w:rPr>
          <w:rFonts w:ascii="Times New Roman" w:hAnsi="Times New Roman"/>
          <w:sz w:val="26"/>
          <w:szCs w:val="26"/>
          <w:lang w:val="ru-RU"/>
        </w:rPr>
        <w:t xml:space="preserve">Директор филиала МГУ </w:t>
      </w:r>
      <w:r w:rsidRPr="0029577A">
        <w:rPr>
          <w:rFonts w:ascii="Times New Roman" w:hAnsi="Times New Roman"/>
          <w:sz w:val="26"/>
          <w:szCs w:val="26"/>
          <w:lang w:val="ru-RU"/>
        </w:rPr>
        <w:br/>
        <w:t>в городе Сарове</w:t>
      </w:r>
    </w:p>
    <w:p w14:paraId="0F36F240" w14:textId="4AD2F772" w:rsidR="000169B6" w:rsidRPr="0029577A" w:rsidRDefault="0029577A" w:rsidP="00E205E1">
      <w:pPr>
        <w:spacing w:before="0" w:beforeAutospacing="0" w:after="120" w:afterAutospacing="0"/>
        <w:ind w:left="6237"/>
        <w:rPr>
          <w:rFonts w:ascii="Times New Roman" w:hAnsi="Times New Roman"/>
          <w:sz w:val="26"/>
          <w:szCs w:val="26"/>
          <w:lang w:val="ru-RU"/>
        </w:rPr>
      </w:pPr>
      <w:r w:rsidRPr="0029577A">
        <w:rPr>
          <w:rFonts w:ascii="Times New Roman" w:hAnsi="Times New Roman"/>
          <w:sz w:val="26"/>
          <w:szCs w:val="26"/>
          <w:lang w:val="ru-RU"/>
        </w:rPr>
        <w:t>В.В. Воеводин</w:t>
      </w:r>
    </w:p>
    <w:p w14:paraId="49F83A6C" w14:textId="1498066E" w:rsidR="000169B6" w:rsidRPr="0029577A" w:rsidRDefault="000169B6" w:rsidP="00E205E1">
      <w:pPr>
        <w:spacing w:before="0" w:beforeAutospacing="0" w:after="120" w:afterAutospacing="0"/>
        <w:ind w:left="6237"/>
        <w:rPr>
          <w:rFonts w:ascii="Times New Roman" w:hAnsi="Times New Roman"/>
          <w:sz w:val="26"/>
          <w:szCs w:val="26"/>
          <w:lang w:val="ru-RU"/>
        </w:rPr>
      </w:pPr>
      <w:r w:rsidRPr="0029577A">
        <w:rPr>
          <w:rFonts w:ascii="Times New Roman" w:hAnsi="Times New Roman"/>
          <w:sz w:val="26"/>
          <w:szCs w:val="26"/>
          <w:lang w:val="ru-RU"/>
        </w:rPr>
        <w:t>«</w:t>
      </w:r>
      <w:r w:rsidR="0029577A" w:rsidRPr="008737B4">
        <w:rPr>
          <w:rFonts w:ascii="Times New Roman" w:hAnsi="Times New Roman"/>
          <w:sz w:val="26"/>
          <w:szCs w:val="26"/>
          <w:u w:val="single"/>
          <w:lang w:val="ru-RU"/>
        </w:rPr>
        <w:t xml:space="preserve">     </w:t>
      </w:r>
      <w:r w:rsidRPr="0029577A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29577A" w:rsidRPr="008737B4">
        <w:rPr>
          <w:rFonts w:ascii="Times New Roman" w:hAnsi="Times New Roman"/>
          <w:sz w:val="26"/>
          <w:szCs w:val="26"/>
          <w:u w:val="single"/>
          <w:lang w:val="ru-RU"/>
        </w:rPr>
        <w:t xml:space="preserve">                  </w:t>
      </w:r>
      <w:r w:rsidR="0029577A" w:rsidRPr="0029577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9577A">
        <w:rPr>
          <w:rFonts w:ascii="Times New Roman" w:hAnsi="Times New Roman"/>
          <w:sz w:val="26"/>
          <w:szCs w:val="26"/>
          <w:lang w:val="ru-RU"/>
        </w:rPr>
        <w:t>20</w:t>
      </w:r>
      <w:r w:rsidR="0029577A" w:rsidRPr="0029577A">
        <w:rPr>
          <w:rFonts w:ascii="Times New Roman" w:hAnsi="Times New Roman"/>
          <w:sz w:val="26"/>
          <w:szCs w:val="26"/>
          <w:lang w:val="ru-RU"/>
        </w:rPr>
        <w:t>24 г.</w:t>
      </w:r>
    </w:p>
    <w:p w14:paraId="038A1825" w14:textId="77777777" w:rsidR="0029577A" w:rsidRPr="0029577A" w:rsidRDefault="0029577A" w:rsidP="0029577A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5E50B49A" w14:textId="77777777" w:rsidR="000169B6" w:rsidRPr="0029577A" w:rsidRDefault="000169B6" w:rsidP="0029577A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592D62A4" w14:textId="77777777" w:rsidR="000169B6" w:rsidRPr="0029577A" w:rsidRDefault="000169B6" w:rsidP="0029577A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7E80AD48" w14:textId="77777777" w:rsidR="0029577A" w:rsidRPr="0029577A" w:rsidRDefault="0029577A" w:rsidP="0029577A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0C926266" w14:textId="77777777" w:rsidR="0029577A" w:rsidRPr="0029577A" w:rsidRDefault="0029577A" w:rsidP="0029577A">
      <w:pPr>
        <w:spacing w:before="0" w:beforeAutospacing="0" w:after="120" w:afterAutospacing="0"/>
        <w:jc w:val="center"/>
        <w:rPr>
          <w:b/>
          <w:sz w:val="32"/>
          <w:szCs w:val="32"/>
          <w:lang w:val="ru-RU"/>
        </w:rPr>
      </w:pPr>
      <w:r w:rsidRPr="0029577A">
        <w:rPr>
          <w:b/>
          <w:sz w:val="32"/>
          <w:szCs w:val="32"/>
          <w:lang w:val="ru-RU"/>
        </w:rPr>
        <w:t>ПОЛОЖЕНИЕ</w:t>
      </w:r>
    </w:p>
    <w:p w14:paraId="3D2E2098" w14:textId="0C7510BA" w:rsidR="000169B6" w:rsidRPr="0029577A" w:rsidRDefault="0029577A" w:rsidP="0029577A">
      <w:pPr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  <w:r w:rsidRPr="0029577A">
        <w:rPr>
          <w:b/>
          <w:sz w:val="32"/>
          <w:szCs w:val="32"/>
          <w:lang w:val="ru-RU"/>
        </w:rPr>
        <w:t>о лаборатории адаптивной оптики</w:t>
      </w:r>
    </w:p>
    <w:p w14:paraId="73393CD1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75DF1608" w14:textId="77777777" w:rsidR="000169B6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74B46E2B" w14:textId="77777777" w:rsidR="0029577A" w:rsidRPr="0029577A" w:rsidRDefault="0029577A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0A5D37B5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352EC58A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3142033C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4C82D310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48350A17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35D0F22B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2BE71EFC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775B8D52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13B48850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56B953CB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1ED085D7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40AB3C95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29577A">
        <w:rPr>
          <w:sz w:val="26"/>
          <w:szCs w:val="26"/>
          <w:lang w:val="ru-RU"/>
        </w:rPr>
        <w:t>г. Саров</w:t>
      </w:r>
    </w:p>
    <w:p w14:paraId="2B896756" w14:textId="4AC8CE1D" w:rsidR="00B772B1" w:rsidRDefault="000169B6" w:rsidP="0029577A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29577A">
        <w:rPr>
          <w:sz w:val="26"/>
          <w:szCs w:val="26"/>
          <w:lang w:val="ru-RU"/>
        </w:rPr>
        <w:t>202</w:t>
      </w:r>
      <w:r w:rsidR="0029577A" w:rsidRPr="0029577A">
        <w:rPr>
          <w:sz w:val="26"/>
          <w:szCs w:val="26"/>
          <w:lang w:val="ru-RU"/>
        </w:rPr>
        <w:t>4</w:t>
      </w:r>
      <w:r w:rsidR="0029577A">
        <w:rPr>
          <w:sz w:val="26"/>
          <w:szCs w:val="26"/>
          <w:lang w:val="ru-RU"/>
        </w:rPr>
        <w:t xml:space="preserve"> </w:t>
      </w:r>
      <w:r w:rsidRPr="0029577A">
        <w:rPr>
          <w:sz w:val="26"/>
          <w:szCs w:val="26"/>
          <w:lang w:val="ru-RU"/>
        </w:rPr>
        <w:t>г</w:t>
      </w:r>
      <w:r w:rsidR="0029577A">
        <w:rPr>
          <w:sz w:val="26"/>
          <w:szCs w:val="26"/>
          <w:lang w:val="ru-RU"/>
        </w:rPr>
        <w:t>.</w:t>
      </w:r>
    </w:p>
    <w:p w14:paraId="2DEECAE5" w14:textId="3CEA8324" w:rsidR="00DD4AB3" w:rsidRDefault="00DD4AB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34BB457E" w14:textId="0C611632" w:rsidR="000A6DFF" w:rsidRPr="00DD4AB3" w:rsidRDefault="00512C2F" w:rsidP="00512C2F">
      <w:pPr>
        <w:pStyle w:val="a7"/>
        <w:widowControl w:val="0"/>
        <w:tabs>
          <w:tab w:val="left" w:pos="0"/>
        </w:tabs>
        <w:autoSpaceDE w:val="0"/>
        <w:autoSpaceDN w:val="0"/>
        <w:spacing w:before="0" w:beforeAutospacing="0" w:after="120" w:afterAutospacing="0"/>
        <w:ind w:left="0"/>
        <w:contextualSpacing w:val="0"/>
        <w:jc w:val="center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lastRenderedPageBreak/>
        <w:t xml:space="preserve">1. 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Общие положения</w:t>
      </w:r>
    </w:p>
    <w:p w14:paraId="1A37752B" w14:textId="77777777" w:rsidR="00837F3A" w:rsidRDefault="00DD4AB3" w:rsidP="00DD4AB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1.1.  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Настоящее Положение о лаборатории 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 xml:space="preserve">адаптивной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оптики разработано в 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>соотве</w:t>
      </w:r>
      <w:r w:rsidR="00C125D1" w:rsidRPr="00055FD8">
        <w:rPr>
          <w:rFonts w:ascii="Times New Roman" w:hAnsi="Times New Roman" w:cstheme="minorHAnsi"/>
          <w:sz w:val="26"/>
          <w:szCs w:val="26"/>
          <w:lang w:val="ru-RU"/>
        </w:rPr>
        <w:t>т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 xml:space="preserve">ствии со следующими нормативными документами: </w:t>
      </w:r>
    </w:p>
    <w:p w14:paraId="0CE425B1" w14:textId="539C9B20" w:rsidR="00837F3A" w:rsidRDefault="00837F3A" w:rsidP="00DD4AB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>Фе</w:t>
      </w:r>
      <w:r w:rsidR="00C125D1" w:rsidRPr="00055FD8">
        <w:rPr>
          <w:rFonts w:ascii="Times New Roman" w:hAnsi="Times New Roman" w:cstheme="minorHAnsi"/>
          <w:sz w:val="26"/>
          <w:szCs w:val="26"/>
          <w:lang w:val="ru-RU"/>
        </w:rPr>
        <w:t>д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>еральны</w:t>
      </w:r>
      <w:r w:rsidR="00C125D1" w:rsidRPr="00055FD8">
        <w:rPr>
          <w:rFonts w:ascii="Times New Roman" w:hAnsi="Times New Roman" w:cstheme="minorHAnsi"/>
          <w:sz w:val="26"/>
          <w:szCs w:val="26"/>
          <w:lang w:val="ru-RU"/>
        </w:rPr>
        <w:t>й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 xml:space="preserve"> закон от 29 декабря 2012 г. </w:t>
      </w:r>
      <w:r w:rsidR="000A6DFF" w:rsidRPr="00055FD8">
        <w:rPr>
          <w:rFonts w:ascii="Times New Roman" w:hAnsi="Times New Roman" w:cstheme="minorHAnsi"/>
          <w:sz w:val="26"/>
          <w:szCs w:val="26"/>
        </w:rPr>
        <w:t>N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>-273-ФЗ «Об образовании в Российской Федера</w:t>
      </w:r>
      <w:r w:rsidR="00C125D1" w:rsidRPr="00055FD8">
        <w:rPr>
          <w:rFonts w:ascii="Times New Roman" w:hAnsi="Times New Roman" w:cstheme="minorHAnsi"/>
          <w:sz w:val="26"/>
          <w:szCs w:val="26"/>
          <w:lang w:val="ru-RU"/>
        </w:rPr>
        <w:t>ц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>ии»</w:t>
      </w:r>
      <w:r w:rsidRPr="00837F3A">
        <w:rPr>
          <w:rFonts w:ascii="Times New Roman" w:hAnsi="Times New Roman" w:cstheme="minorHAnsi"/>
          <w:sz w:val="26"/>
          <w:szCs w:val="26"/>
          <w:lang w:val="ru-RU"/>
        </w:rPr>
        <w:t>;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</w:p>
    <w:p w14:paraId="4CCEDC05" w14:textId="6A3D49CC" w:rsidR="00837F3A" w:rsidRPr="00837F3A" w:rsidRDefault="00837F3A" w:rsidP="00DD4AB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 w:rsidRPr="00837F3A">
        <w:rPr>
          <w:rFonts w:ascii="Times New Roman" w:hAnsi="Times New Roman" w:cstheme="minorHAnsi"/>
          <w:sz w:val="26"/>
          <w:szCs w:val="26"/>
          <w:lang w:val="ru-RU"/>
        </w:rPr>
        <w:tab/>
      </w:r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>Положение о Филиале Московского государственного университета имени М.В. Ломоносова в городе Сарове</w:t>
      </w:r>
      <w:r>
        <w:rPr>
          <w:rFonts w:ascii="Times New Roman" w:hAnsi="Times New Roman" w:cstheme="minorHAnsi"/>
          <w:sz w:val="26"/>
          <w:szCs w:val="26"/>
          <w:lang w:val="ru-RU"/>
        </w:rPr>
        <w:t>,</w:t>
      </w:r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>утвержден</w:t>
      </w:r>
      <w:r>
        <w:rPr>
          <w:rFonts w:ascii="Times New Roman" w:hAnsi="Times New Roman" w:cstheme="minorHAnsi"/>
          <w:sz w:val="26"/>
          <w:szCs w:val="26"/>
          <w:lang w:val="ru-RU"/>
        </w:rPr>
        <w:t>н</w:t>
      </w:r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>о</w:t>
      </w:r>
      <w:r>
        <w:rPr>
          <w:rFonts w:ascii="Times New Roman" w:hAnsi="Times New Roman" w:cstheme="minorHAnsi"/>
          <w:sz w:val="26"/>
          <w:szCs w:val="26"/>
          <w:lang w:val="ru-RU"/>
        </w:rPr>
        <w:t>е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Ректором МГУ имени М.В. Ломоносова академиком В.А. </w:t>
      </w:r>
      <w:proofErr w:type="spellStart"/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>Садовничим</w:t>
      </w:r>
      <w:proofErr w:type="spellEnd"/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 25 мая 2021 г.</w:t>
      </w:r>
      <w:r w:rsidRPr="00837F3A">
        <w:rPr>
          <w:rFonts w:ascii="Times New Roman" w:hAnsi="Times New Roman" w:cstheme="minorHAnsi"/>
          <w:sz w:val="26"/>
          <w:szCs w:val="26"/>
          <w:lang w:val="ru-RU"/>
        </w:rPr>
        <w:t>;</w:t>
      </w:r>
      <w:r w:rsidR="001D2B59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</w:p>
    <w:p w14:paraId="568BEDC7" w14:textId="78247E81" w:rsidR="00837F3A" w:rsidRPr="00837F3A" w:rsidRDefault="00837F3A" w:rsidP="00DD4AB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7F3A">
        <w:rPr>
          <w:rFonts w:ascii="Times New Roman" w:hAnsi="Times New Roman" w:cstheme="minorHAnsi"/>
          <w:sz w:val="26"/>
          <w:szCs w:val="26"/>
          <w:lang w:val="ru-RU"/>
        </w:rPr>
        <w:tab/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>поручени</w:t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 xml:space="preserve"> Президента Российской Федерации от 28.11.2020 № Пр-1992,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>№ Пр-1993, № Пр-1994</w:t>
      </w:r>
      <w:r w:rsidRPr="00837F3A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A991BB" w14:textId="7ECDEFE1" w:rsidR="000A6DFF" w:rsidRPr="00837F3A" w:rsidRDefault="00837F3A" w:rsidP="00DD4AB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 w:rsidRPr="00837F3A">
        <w:rPr>
          <w:rFonts w:ascii="Times New Roman" w:hAnsi="Times New Roman" w:cs="Times New Roman"/>
          <w:sz w:val="26"/>
          <w:szCs w:val="26"/>
          <w:lang w:val="ru-RU"/>
        </w:rPr>
        <w:tab/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>поручени</w:t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 xml:space="preserve"> Заместителя Председателя Правительства Российской Федерации от 26 апреля 2021</w:t>
      </w:r>
      <w:r w:rsidR="001D2B59" w:rsidRPr="00837F3A">
        <w:rPr>
          <w:rFonts w:ascii="Times New Roman" w:hAnsi="Times New Roman" w:cs="Times New Roman"/>
          <w:sz w:val="26"/>
          <w:szCs w:val="26"/>
        </w:rPr>
        <w:t> </w:t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>г. № ДЧ-118-5663</w:t>
      </w:r>
      <w:r w:rsidRPr="00837F3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748A0A1" w14:textId="3A3B27A7" w:rsidR="000A6DFF" w:rsidRPr="00837F3A" w:rsidRDefault="00DD4AB3" w:rsidP="00DD4AB3">
      <w:pPr>
        <w:widowControl w:val="0"/>
        <w:tabs>
          <w:tab w:val="left" w:pos="567"/>
          <w:tab w:val="left" w:pos="1681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 w:rsidRPr="00837F3A">
        <w:rPr>
          <w:rFonts w:ascii="Times New Roman" w:hAnsi="Times New Roman" w:cstheme="minorHAnsi"/>
          <w:sz w:val="26"/>
          <w:szCs w:val="26"/>
          <w:lang w:val="ru-RU"/>
        </w:rPr>
        <w:tab/>
        <w:t>1.2.  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Лаборатория создана для организации широкого и комплексного применения </w:t>
      </w:r>
      <w:r w:rsidR="001D2B59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высокотехнологичного 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>физического оборудования в учебном процессе. Лаборатория входит в фун</w:t>
      </w:r>
      <w:r w:rsidR="003E5688" w:rsidRPr="00837F3A">
        <w:rPr>
          <w:rFonts w:ascii="Times New Roman" w:hAnsi="Times New Roman" w:cstheme="minorHAnsi"/>
          <w:sz w:val="26"/>
          <w:szCs w:val="26"/>
          <w:lang w:val="ru-RU"/>
        </w:rPr>
        <w:t>кци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>ональный блок учебн</w:t>
      </w:r>
      <w:r w:rsidR="003E5688" w:rsidRPr="00837F3A">
        <w:rPr>
          <w:rFonts w:ascii="Times New Roman" w:hAnsi="Times New Roman" w:cstheme="minorHAnsi"/>
          <w:sz w:val="26"/>
          <w:szCs w:val="26"/>
          <w:lang w:val="ru-RU"/>
        </w:rPr>
        <w:t>ых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 программ </w:t>
      </w:r>
      <w:r w:rsidR="00C125D1" w:rsidRPr="00837F3A">
        <w:rPr>
          <w:rFonts w:ascii="Times New Roman" w:hAnsi="Times New Roman" w:cstheme="minorHAnsi"/>
          <w:sz w:val="26"/>
          <w:szCs w:val="26"/>
          <w:lang w:val="ru-RU"/>
        </w:rPr>
        <w:t>кафедры физики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78471754" w14:textId="321890D7" w:rsidR="000A6DFF" w:rsidRPr="00DD4AB3" w:rsidRDefault="00DD4AB3" w:rsidP="00DD4AB3">
      <w:pPr>
        <w:widowControl w:val="0"/>
        <w:tabs>
          <w:tab w:val="left" w:pos="567"/>
          <w:tab w:val="left" w:pos="1681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1.3.  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Лаборатория не является юридическим лицом, но в рамках </w:t>
      </w:r>
      <w:r w:rsidR="008737B4">
        <w:rPr>
          <w:rFonts w:ascii="Times New Roman" w:hAnsi="Times New Roman" w:cstheme="minorHAnsi"/>
          <w:sz w:val="26"/>
          <w:szCs w:val="26"/>
          <w:lang w:val="ru-RU"/>
        </w:rPr>
        <w:t>филиала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имеет обособленную территорию, имущество, учебно-вспомогательный персон</w:t>
      </w:r>
      <w:r w:rsidR="003E5688">
        <w:rPr>
          <w:rFonts w:ascii="Times New Roman" w:hAnsi="Times New Roman" w:cstheme="minorHAnsi"/>
          <w:sz w:val="26"/>
          <w:szCs w:val="26"/>
          <w:lang w:val="ru-RU"/>
        </w:rPr>
        <w:t>ал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5A56DF5C" w14:textId="016A923B" w:rsidR="000A6DFF" w:rsidRPr="00DD4AB3" w:rsidRDefault="00DD4AB3" w:rsidP="00DD4AB3">
      <w:pPr>
        <w:widowControl w:val="0"/>
        <w:tabs>
          <w:tab w:val="left" w:pos="567"/>
          <w:tab w:val="left" w:pos="1680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1.4.  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Лаборатория создаётся</w:t>
      </w:r>
      <w:r w:rsidR="003E5688">
        <w:rPr>
          <w:rFonts w:ascii="Times New Roman" w:hAnsi="Times New Roman" w:cstheme="minorHAnsi"/>
          <w:sz w:val="26"/>
          <w:szCs w:val="26"/>
          <w:lang w:val="ru-RU"/>
        </w:rPr>
        <w:t>,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реорганизуется и ликвидируется приказом 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директора филиала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на основании решения Ученого совета.</w:t>
      </w:r>
    </w:p>
    <w:p w14:paraId="446B4B1D" w14:textId="77777777" w:rsidR="00512C2F" w:rsidRPr="00DD4AB3" w:rsidRDefault="00512C2F" w:rsidP="00512C2F">
      <w:pPr>
        <w:widowControl w:val="0"/>
        <w:tabs>
          <w:tab w:val="left" w:pos="1134"/>
          <w:tab w:val="left" w:pos="1680"/>
        </w:tabs>
        <w:autoSpaceDE w:val="0"/>
        <w:autoSpaceDN w:val="0"/>
        <w:spacing w:before="0" w:beforeAutospacing="0" w:after="0" w:afterAutospacing="0"/>
        <w:ind w:right="118"/>
        <w:jc w:val="both"/>
        <w:rPr>
          <w:rFonts w:ascii="Times New Roman" w:hAnsi="Times New Roman" w:cstheme="minorHAnsi"/>
          <w:sz w:val="26"/>
          <w:szCs w:val="26"/>
          <w:lang w:val="ru-RU"/>
        </w:rPr>
      </w:pPr>
    </w:p>
    <w:p w14:paraId="51C3B159" w14:textId="5C5AC8E5" w:rsidR="000A6DFF" w:rsidRPr="00DD4AB3" w:rsidRDefault="00512C2F" w:rsidP="00512C2F">
      <w:pPr>
        <w:pStyle w:val="a7"/>
        <w:widowControl w:val="0"/>
        <w:tabs>
          <w:tab w:val="left" w:pos="0"/>
        </w:tabs>
        <w:autoSpaceDE w:val="0"/>
        <w:autoSpaceDN w:val="0"/>
        <w:spacing w:before="0" w:beforeAutospacing="0" w:after="120" w:afterAutospacing="0"/>
        <w:ind w:left="0"/>
        <w:contextualSpacing w:val="0"/>
        <w:jc w:val="center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t xml:space="preserve">2. 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Цели</w:t>
      </w:r>
    </w:p>
    <w:p w14:paraId="5B7796DF" w14:textId="6035FDA1" w:rsidR="000A6DFF" w:rsidRPr="00DD4AB3" w:rsidRDefault="00DD4AB3" w:rsidP="00DD4AB3">
      <w:pPr>
        <w:pStyle w:val="ad"/>
        <w:tabs>
          <w:tab w:val="left" w:pos="567"/>
          <w:tab w:val="left" w:pos="5572"/>
          <w:tab w:val="left" w:pos="5921"/>
          <w:tab w:val="left" w:pos="8361"/>
          <w:tab w:val="left" w:pos="9260"/>
        </w:tabs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2.1.  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Создание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материально-технической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и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учебно-методической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базы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для осуществления образовательного процесса, а также для проведения научно-исследовательской ра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оты студентов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 xml:space="preserve"> и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аспирантов 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филиала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15E3C64D" w14:textId="2C13A5B7" w:rsidR="000A6DFF" w:rsidRPr="00DD4AB3" w:rsidRDefault="00DD4AB3" w:rsidP="00DD4AB3">
      <w:pPr>
        <w:pStyle w:val="ad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2.2.  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Участие в реализация 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ц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елей и за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д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ач уче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ных дисциплин кафедры физики.</w:t>
      </w:r>
    </w:p>
    <w:p w14:paraId="2F080A18" w14:textId="7AAB3A14" w:rsidR="00334923" w:rsidRDefault="00334923" w:rsidP="00334923">
      <w:pPr>
        <w:pStyle w:val="a7"/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ind w:left="0"/>
        <w:contextualSpacing w:val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2.</w:t>
      </w:r>
      <w:r>
        <w:rPr>
          <w:rFonts w:ascii="Times New Roman" w:hAnsi="Times New Roman" w:cstheme="minorHAnsi"/>
          <w:sz w:val="26"/>
          <w:szCs w:val="26"/>
          <w:lang w:val="ru-RU"/>
        </w:rPr>
        <w:t>3</w:t>
      </w:r>
      <w:r>
        <w:rPr>
          <w:rFonts w:ascii="Times New Roman" w:hAnsi="Times New Roman" w:cstheme="minorHAnsi"/>
          <w:sz w:val="26"/>
          <w:szCs w:val="26"/>
          <w:lang w:val="ru-RU"/>
        </w:rPr>
        <w:t>.  </w:t>
      </w:r>
      <w:r>
        <w:rPr>
          <w:rFonts w:ascii="Times New Roman" w:hAnsi="Times New Roman" w:cstheme="minorHAnsi"/>
          <w:sz w:val="26"/>
          <w:szCs w:val="26"/>
          <w:lang w:val="ru-RU"/>
        </w:rPr>
        <w:t>Разработка и апробация учебно-методических материалов, необходимых для подготовки кадров высшей квалификации, в том числе для ЯОК.</w:t>
      </w:r>
    </w:p>
    <w:p w14:paraId="2BC467DA" w14:textId="77777777" w:rsidR="00334923" w:rsidRDefault="00334923" w:rsidP="00334923">
      <w:pPr>
        <w:pStyle w:val="a7"/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ind w:left="0"/>
        <w:contextualSpacing w:val="0"/>
        <w:jc w:val="both"/>
        <w:rPr>
          <w:rFonts w:ascii="Times New Roman" w:hAnsi="Times New Roman" w:cstheme="minorHAnsi"/>
          <w:sz w:val="26"/>
          <w:szCs w:val="26"/>
          <w:lang w:val="ru-RU"/>
        </w:rPr>
      </w:pPr>
    </w:p>
    <w:p w14:paraId="5E3B30EB" w14:textId="627819E0" w:rsidR="000A6DFF" w:rsidRPr="00DD4AB3" w:rsidRDefault="00512C2F" w:rsidP="00512C2F">
      <w:pPr>
        <w:pStyle w:val="a7"/>
        <w:widowControl w:val="0"/>
        <w:tabs>
          <w:tab w:val="left" w:pos="0"/>
        </w:tabs>
        <w:autoSpaceDE w:val="0"/>
        <w:autoSpaceDN w:val="0"/>
        <w:spacing w:before="0" w:beforeAutospacing="0" w:after="120" w:afterAutospacing="0"/>
        <w:ind w:left="0"/>
        <w:contextualSpacing w:val="0"/>
        <w:jc w:val="center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t xml:space="preserve">3. 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Зада</w:t>
      </w: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t>ч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и</w:t>
      </w:r>
    </w:p>
    <w:p w14:paraId="4B65476C" w14:textId="696DF127" w:rsidR="003E5688" w:rsidRPr="003E5688" w:rsidRDefault="003E5688" w:rsidP="003E5688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3.1.  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Учебные задачи.</w:t>
      </w:r>
    </w:p>
    <w:p w14:paraId="1FD08303" w14:textId="7DE9E5BE" w:rsidR="000A6DFF" w:rsidRPr="003E5688" w:rsidRDefault="003E5688" w:rsidP="00951712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3.1.1.</w:t>
      </w:r>
      <w:r>
        <w:rPr>
          <w:rFonts w:ascii="Times New Roman" w:hAnsi="Times New Roman" w:cstheme="minorHAnsi"/>
          <w:sz w:val="26"/>
          <w:szCs w:val="26"/>
          <w:lang w:val="ru-RU"/>
        </w:rPr>
        <w:t>  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Обеспечение реализации образовательн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ых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программ по направлениям подготовки и специальностям </w:t>
      </w:r>
      <w:r>
        <w:rPr>
          <w:rFonts w:ascii="Times New Roman" w:hAnsi="Times New Roman" w:cstheme="minorHAnsi"/>
          <w:sz w:val="26"/>
          <w:szCs w:val="26"/>
          <w:lang w:val="ru-RU"/>
        </w:rPr>
        <w:t>–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проведение аудиторных занятий в виде лабораторных работ; создание условий для закрепления студентами теорети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ч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еских знаний на практике в процессе работы на 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л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а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ораторных установках и экспериментальн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ых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стендах.</w:t>
      </w:r>
    </w:p>
    <w:p w14:paraId="1D3EC330" w14:textId="36267F2E" w:rsidR="000A6DFF" w:rsidRPr="003E5688" w:rsidRDefault="003E5688" w:rsidP="00951712">
      <w:pPr>
        <w:widowControl w:val="0"/>
        <w:tabs>
          <w:tab w:val="left" w:pos="567"/>
          <w:tab w:val="left" w:pos="1134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3.1.2.  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Повышение качества подготовки обучающихся по образовательным программам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,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реа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ли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зуемым на 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 xml:space="preserve">кафедре 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физик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и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0A228887" w14:textId="77777777" w:rsidR="00334923" w:rsidRDefault="003E5688" w:rsidP="003E5688">
      <w:pPr>
        <w:widowControl w:val="0"/>
        <w:tabs>
          <w:tab w:val="left" w:pos="567"/>
          <w:tab w:val="left" w:pos="1548"/>
          <w:tab w:val="left" w:pos="3172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3.2.  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Научные,</w:t>
      </w:r>
      <w:r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научно-инновационные,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 xml:space="preserve"> опытно-конструкторские задачи.</w:t>
      </w:r>
    </w:p>
    <w:p w14:paraId="30DB7686" w14:textId="5CC34C77" w:rsidR="000A6DFF" w:rsidRDefault="00334923" w:rsidP="003E5688">
      <w:pPr>
        <w:widowControl w:val="0"/>
        <w:tabs>
          <w:tab w:val="left" w:pos="567"/>
          <w:tab w:val="left" w:pos="1548"/>
          <w:tab w:val="left" w:pos="3172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3.2.1.  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Проведение исследований фундаментального и прикладного харак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т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ера </w:t>
      </w:r>
      <w:r w:rsidR="00951712">
        <w:rPr>
          <w:rFonts w:ascii="Times New Roman" w:hAnsi="Times New Roman" w:cstheme="minorHAnsi"/>
          <w:sz w:val="26"/>
          <w:szCs w:val="26"/>
          <w:lang w:val="ru-RU"/>
        </w:rPr>
        <w:t xml:space="preserve">совместно со 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студентами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и аспирантами, 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интеграция по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лученных результатов в учебный п</w:t>
      </w:r>
      <w:r w:rsidR="000A6DFF" w:rsidRPr="003E5688">
        <w:rPr>
          <w:rFonts w:ascii="Times New Roman" w:hAnsi="Times New Roman" w:cstheme="minorHAnsi"/>
          <w:sz w:val="26"/>
          <w:szCs w:val="26"/>
        </w:rPr>
        <w:t>po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ц</w:t>
      </w:r>
      <w:r w:rsidR="000A6DFF" w:rsidRPr="003E5688">
        <w:rPr>
          <w:rFonts w:ascii="Times New Roman" w:hAnsi="Times New Roman" w:cstheme="minorHAnsi"/>
          <w:sz w:val="26"/>
          <w:szCs w:val="26"/>
        </w:rPr>
        <w:t>ecc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4B595E07" w14:textId="1065E416" w:rsidR="00334923" w:rsidRPr="003E5688" w:rsidRDefault="00334923" w:rsidP="003E5688">
      <w:pPr>
        <w:widowControl w:val="0"/>
        <w:tabs>
          <w:tab w:val="left" w:pos="567"/>
          <w:tab w:val="left" w:pos="1548"/>
          <w:tab w:val="left" w:pos="3172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3.2.2.  Разработка новых подходов к реализации в образовательном процессе уникальных задач специ</w:t>
      </w:r>
      <w:bookmarkStart w:id="0" w:name="_GoBack"/>
      <w:bookmarkEnd w:id="0"/>
      <w:r>
        <w:rPr>
          <w:rFonts w:ascii="Times New Roman" w:hAnsi="Times New Roman" w:cstheme="minorHAnsi"/>
          <w:sz w:val="26"/>
          <w:szCs w:val="26"/>
          <w:lang w:val="ru-RU"/>
        </w:rPr>
        <w:t>ального физического практикума.</w:t>
      </w:r>
    </w:p>
    <w:p w14:paraId="6E5EB6A3" w14:textId="77777777" w:rsidR="000A6DFF" w:rsidRPr="00DD4AB3" w:rsidRDefault="000A6DFF" w:rsidP="00512C2F">
      <w:pPr>
        <w:pStyle w:val="ad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</w:p>
    <w:p w14:paraId="429181C0" w14:textId="2115D37F" w:rsidR="000A6DFF" w:rsidRPr="00DD4AB3" w:rsidRDefault="00512C2F" w:rsidP="00512C2F">
      <w:pPr>
        <w:pStyle w:val="a7"/>
        <w:widowControl w:val="0"/>
        <w:tabs>
          <w:tab w:val="left" w:pos="0"/>
        </w:tabs>
        <w:autoSpaceDE w:val="0"/>
        <w:autoSpaceDN w:val="0"/>
        <w:spacing w:before="0" w:beforeAutospacing="0" w:after="120" w:afterAutospacing="0"/>
        <w:ind w:left="0"/>
        <w:contextualSpacing w:val="0"/>
        <w:jc w:val="center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t xml:space="preserve">4. 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Основные направлен</w:t>
      </w: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t>и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я деятельности</w:t>
      </w:r>
    </w:p>
    <w:p w14:paraId="632B8A60" w14:textId="3FB40313" w:rsidR="000A6DFF" w:rsidRPr="00954BE2" w:rsidRDefault="00954BE2" w:rsidP="00720D74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4.1.  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Техническая и методическая помощь в освоении теоретического материала 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изучаемых на кафедре дисциплин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186866BC" w14:textId="7F2A47F0" w:rsidR="000A6DFF" w:rsidRPr="00954BE2" w:rsidRDefault="00954BE2" w:rsidP="00720D74">
      <w:pPr>
        <w:widowControl w:val="0"/>
        <w:tabs>
          <w:tab w:val="left" w:pos="567"/>
          <w:tab w:val="left" w:pos="1682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4.2.  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Приобретение с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о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ст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удентами практических навы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к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ов при работе с приборами, необходимыми для 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выполнения лабораторных работ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7839F650" w14:textId="71C353BF" w:rsidR="000A6DFF" w:rsidRPr="00954BE2" w:rsidRDefault="00720D74" w:rsidP="00720D74">
      <w:pPr>
        <w:widowControl w:val="0"/>
        <w:tabs>
          <w:tab w:val="left" w:pos="567"/>
          <w:tab w:val="left" w:pos="1674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4.3.  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О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рганизаци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я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 самостояте</w:t>
      </w:r>
      <w:r>
        <w:rPr>
          <w:rFonts w:ascii="Times New Roman" w:hAnsi="Times New Roman" w:cstheme="minorHAnsi"/>
          <w:sz w:val="26"/>
          <w:szCs w:val="26"/>
          <w:lang w:val="ru-RU"/>
        </w:rPr>
        <w:t>л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ьной практической ра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оты студентов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 xml:space="preserve"> при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 в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ып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ол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н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ени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и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 ла</w:t>
      </w:r>
      <w:r w:rsidR="00534B49"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ораторных работ и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обработке полученных результатов, 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 xml:space="preserve">приобретение студентами 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умений делать выводы и заключения.</w:t>
      </w:r>
    </w:p>
    <w:p w14:paraId="35A9FF6A" w14:textId="1009279C" w:rsidR="000A6DFF" w:rsidRPr="00DD4AB3" w:rsidRDefault="00720D74" w:rsidP="00720D74">
      <w:pPr>
        <w:widowControl w:val="0"/>
        <w:tabs>
          <w:tab w:val="left" w:pos="567"/>
          <w:tab w:val="left" w:pos="1671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4.4.  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>Техническое обслуживание оборудования и аппаратуры, которая</w:t>
      </w:r>
      <w:r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используется при освоении 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 xml:space="preserve">учебных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программ, поддержание их в рабочем</w:t>
      </w:r>
      <w:r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lastRenderedPageBreak/>
        <w:t>состоянии и орга</w:t>
      </w:r>
      <w:r>
        <w:rPr>
          <w:rFonts w:ascii="Times New Roman" w:hAnsi="Times New Roman" w:cstheme="minorHAnsi"/>
          <w:sz w:val="26"/>
          <w:szCs w:val="26"/>
          <w:lang w:val="ru-RU"/>
        </w:rPr>
        <w:t>н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изация их ремонта.</w:t>
      </w:r>
    </w:p>
    <w:p w14:paraId="55B848A4" w14:textId="721E3A30" w:rsidR="000A6DFF" w:rsidRPr="00720D74" w:rsidRDefault="00720D74" w:rsidP="00720D74">
      <w:pPr>
        <w:widowControl w:val="0"/>
        <w:tabs>
          <w:tab w:val="left" w:pos="567"/>
          <w:tab w:val="left" w:pos="1712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4.5.  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>Подготовка предложений и планов по разработке и модер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н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 xml:space="preserve">изации 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л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 xml:space="preserve">абораторных </w:t>
      </w:r>
      <w:r w:rsidR="000A6DFF" w:rsidRPr="00720D74">
        <w:rPr>
          <w:rFonts w:ascii="Times New Roman" w:hAnsi="Times New Roman" w:cstheme="minorHAnsi"/>
          <w:sz w:val="26"/>
          <w:szCs w:val="26"/>
        </w:rPr>
        <w:t>pa</w:t>
      </w:r>
      <w:r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720D74">
        <w:rPr>
          <w:rFonts w:ascii="Times New Roman" w:hAnsi="Times New Roman" w:cstheme="minorHAnsi"/>
          <w:sz w:val="26"/>
          <w:szCs w:val="26"/>
        </w:rPr>
        <w:t>o</w:t>
      </w:r>
      <w:r w:rsidR="00055FD8">
        <w:rPr>
          <w:rFonts w:ascii="Times New Roman" w:hAnsi="Times New Roman" w:cstheme="minorHAnsi"/>
          <w:sz w:val="26"/>
          <w:szCs w:val="26"/>
          <w:lang w:val="ru-RU"/>
        </w:rPr>
        <w:t>т, к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>ом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п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 xml:space="preserve">лектация </w:t>
      </w:r>
      <w:r w:rsidR="00E205E1">
        <w:rPr>
          <w:rFonts w:ascii="Times New Roman" w:hAnsi="Times New Roman" w:cstheme="minorHAnsi"/>
          <w:sz w:val="26"/>
          <w:szCs w:val="26"/>
          <w:lang w:val="ru-RU"/>
        </w:rPr>
        <w:t xml:space="preserve">необходимого 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>оборудования.</w:t>
      </w:r>
    </w:p>
    <w:p w14:paraId="69019095" w14:textId="3A3AE231" w:rsidR="00512C2F" w:rsidRDefault="00334923" w:rsidP="0033492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ind w:right="142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</w:t>
      </w:r>
      <w:r>
        <w:rPr>
          <w:rFonts w:ascii="Times New Roman" w:hAnsi="Times New Roman" w:cstheme="minorHAnsi"/>
          <w:sz w:val="26"/>
          <w:szCs w:val="26"/>
          <w:lang w:val="ru-RU"/>
        </w:rPr>
        <w:t>6</w:t>
      </w:r>
      <w:r>
        <w:rPr>
          <w:rFonts w:ascii="Times New Roman" w:hAnsi="Times New Roman" w:cstheme="minorHAnsi"/>
          <w:sz w:val="26"/>
          <w:szCs w:val="26"/>
          <w:lang w:val="ru-RU"/>
        </w:rPr>
        <w:t>.  </w:t>
      </w:r>
      <w:r>
        <w:rPr>
          <w:rFonts w:ascii="Times New Roman" w:hAnsi="Times New Roman" w:cstheme="minorHAnsi"/>
          <w:sz w:val="26"/>
          <w:szCs w:val="26"/>
          <w:lang w:val="ru-RU"/>
        </w:rPr>
        <w:t>Создание уникальных установок, обеспечивающих подготовку кадров высшей квалификации.</w:t>
      </w:r>
    </w:p>
    <w:p w14:paraId="2FEBC96E" w14:textId="77777777" w:rsidR="00334923" w:rsidRPr="00DD4AB3" w:rsidRDefault="00334923" w:rsidP="00720D74">
      <w:pPr>
        <w:widowControl w:val="0"/>
        <w:tabs>
          <w:tab w:val="left" w:pos="1712"/>
        </w:tabs>
        <w:autoSpaceDE w:val="0"/>
        <w:autoSpaceDN w:val="0"/>
        <w:spacing w:before="0" w:beforeAutospacing="0" w:after="0" w:afterAutospacing="0"/>
        <w:ind w:right="142"/>
        <w:jc w:val="both"/>
        <w:rPr>
          <w:rFonts w:ascii="Times New Roman" w:hAnsi="Times New Roman" w:cstheme="minorHAnsi"/>
          <w:sz w:val="26"/>
          <w:szCs w:val="26"/>
          <w:lang w:val="ru-RU"/>
        </w:rPr>
      </w:pPr>
    </w:p>
    <w:p w14:paraId="19C7B231" w14:textId="5AAE57C6" w:rsidR="000A6DFF" w:rsidRPr="00DD4AB3" w:rsidRDefault="00512C2F" w:rsidP="00512C2F">
      <w:pPr>
        <w:pStyle w:val="a7"/>
        <w:widowControl w:val="0"/>
        <w:tabs>
          <w:tab w:val="left" w:pos="0"/>
        </w:tabs>
        <w:autoSpaceDE w:val="0"/>
        <w:autoSpaceDN w:val="0"/>
        <w:spacing w:before="0" w:beforeAutospacing="0" w:after="120" w:afterAutospacing="0"/>
        <w:ind w:left="0"/>
        <w:contextualSpacing w:val="0"/>
        <w:jc w:val="center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BA7C00">
        <w:rPr>
          <w:rFonts w:ascii="Times New Roman" w:hAnsi="Times New Roman" w:cstheme="minorHAnsi"/>
          <w:b/>
          <w:sz w:val="26"/>
          <w:szCs w:val="26"/>
          <w:lang w:val="ru-RU"/>
        </w:rPr>
        <w:t xml:space="preserve">5. </w:t>
      </w:r>
      <w:r w:rsidR="000A6DFF" w:rsidRPr="00BA7C00">
        <w:rPr>
          <w:rFonts w:ascii="Times New Roman" w:hAnsi="Times New Roman" w:cstheme="minorHAnsi"/>
          <w:b/>
          <w:sz w:val="26"/>
          <w:szCs w:val="26"/>
          <w:lang w:val="ru-RU"/>
        </w:rPr>
        <w:t>Структура лаборатории</w:t>
      </w:r>
    </w:p>
    <w:p w14:paraId="1D0BC9E2" w14:textId="009B0C98" w:rsidR="000A6DFF" w:rsidRPr="00BA7C00" w:rsidRDefault="00BA7C00" w:rsidP="00BA7C00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5.1.  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Стр</w:t>
      </w:r>
      <w:r w:rsidRPr="00BA7C00">
        <w:rPr>
          <w:rFonts w:ascii="Times New Roman" w:hAnsi="Times New Roman" w:cstheme="minorHAnsi"/>
          <w:sz w:val="26"/>
          <w:szCs w:val="26"/>
          <w:lang w:val="ru-RU"/>
        </w:rPr>
        <w:t>ук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тура лаборатории </w:t>
      </w:r>
      <w:r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адаптивной 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оптики, а также её изменения утверж</w:t>
      </w:r>
      <w:r>
        <w:rPr>
          <w:rFonts w:ascii="Times New Roman" w:hAnsi="Times New Roman" w:cstheme="minorHAnsi"/>
          <w:sz w:val="26"/>
          <w:szCs w:val="26"/>
          <w:lang w:val="ru-RU"/>
        </w:rPr>
        <w:t>д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аются </w:t>
      </w:r>
      <w:r w:rsidRPr="00BA7C00">
        <w:rPr>
          <w:rFonts w:ascii="Times New Roman" w:hAnsi="Times New Roman" w:cstheme="minorHAnsi"/>
          <w:sz w:val="26"/>
          <w:szCs w:val="26"/>
          <w:lang w:val="ru-RU"/>
        </w:rPr>
        <w:t>директором филиала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. Структура формируется в соответствии с характером деятельности лаборатории.</w:t>
      </w:r>
    </w:p>
    <w:p w14:paraId="684CB2E6" w14:textId="11BB780A" w:rsidR="000A6DFF" w:rsidRPr="00BA7C00" w:rsidRDefault="00BA7C00" w:rsidP="00BA7C00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5.2.  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Штатное расписание утверж</w:t>
      </w:r>
      <w:r>
        <w:rPr>
          <w:rFonts w:ascii="Times New Roman" w:hAnsi="Times New Roman" w:cstheme="minorHAnsi"/>
          <w:sz w:val="26"/>
          <w:szCs w:val="26"/>
          <w:lang w:val="ru-RU"/>
        </w:rPr>
        <w:t>д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ается </w:t>
      </w:r>
      <w:r w:rsidR="00E205E1">
        <w:rPr>
          <w:rFonts w:ascii="Times New Roman" w:hAnsi="Times New Roman" w:cstheme="minorHAnsi"/>
          <w:sz w:val="26"/>
          <w:szCs w:val="26"/>
          <w:lang w:val="ru-RU"/>
        </w:rPr>
        <w:t>директором филиала</w:t>
      </w:r>
      <w:r w:rsidR="00334923">
        <w:rPr>
          <w:rFonts w:ascii="Times New Roman" w:hAnsi="Times New Roman" w:cstheme="minorHAnsi"/>
          <w:sz w:val="26"/>
          <w:szCs w:val="26"/>
          <w:lang w:val="ru-RU"/>
        </w:rPr>
        <w:t xml:space="preserve"> с учетом специфики, определяемой удаленностью филиала, сложностью реализуемых задач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 и доводится до сведения работников лаборатории.</w:t>
      </w:r>
    </w:p>
    <w:p w14:paraId="61780C8D" w14:textId="6D70B19B" w:rsidR="000A6DFF" w:rsidRPr="00BA7C00" w:rsidRDefault="00BA7C00" w:rsidP="00BA7C00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5.3.  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Лабораторию возглавляет р</w:t>
      </w:r>
      <w:r>
        <w:rPr>
          <w:rFonts w:ascii="Times New Roman" w:hAnsi="Times New Roman" w:cstheme="minorHAnsi"/>
          <w:sz w:val="26"/>
          <w:szCs w:val="26"/>
          <w:lang w:val="ru-RU"/>
        </w:rPr>
        <w:t>у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к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оводитель (преподаватель или ответственно</w:t>
      </w:r>
      <w:r>
        <w:rPr>
          <w:rFonts w:ascii="Times New Roman" w:hAnsi="Times New Roman" w:cstheme="minorHAnsi"/>
          <w:sz w:val="26"/>
          <w:szCs w:val="26"/>
          <w:lang w:val="ru-RU"/>
        </w:rPr>
        <w:t>е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 лицо). В составе лаборатории име</w:t>
      </w:r>
      <w:r>
        <w:rPr>
          <w:rFonts w:ascii="Times New Roman" w:hAnsi="Times New Roman" w:cstheme="minorHAnsi"/>
          <w:sz w:val="26"/>
          <w:szCs w:val="26"/>
          <w:lang w:val="ru-RU"/>
        </w:rPr>
        <w:t>е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тся уче</w:t>
      </w:r>
      <w:r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но-вспомогательный персонал</w:t>
      </w:r>
      <w:r>
        <w:rPr>
          <w:rFonts w:ascii="Times New Roman" w:hAnsi="Times New Roman" w:cstheme="minorHAnsi"/>
          <w:sz w:val="26"/>
          <w:szCs w:val="26"/>
          <w:lang w:val="ru-RU"/>
        </w:rPr>
        <w:t xml:space="preserve"> (лаборанты)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, обеспечивающи</w:t>
      </w:r>
      <w:r>
        <w:rPr>
          <w:rFonts w:ascii="Times New Roman" w:hAnsi="Times New Roman" w:cstheme="minorHAnsi"/>
          <w:sz w:val="26"/>
          <w:szCs w:val="26"/>
          <w:lang w:val="ru-RU"/>
        </w:rPr>
        <w:t>е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 функцио</w:t>
      </w:r>
      <w:r>
        <w:rPr>
          <w:rFonts w:ascii="Times New Roman" w:hAnsi="Times New Roman" w:cstheme="minorHAnsi"/>
          <w:sz w:val="26"/>
          <w:szCs w:val="26"/>
          <w:lang w:val="ru-RU"/>
        </w:rPr>
        <w:t>н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ирование лаборатории.</w:t>
      </w:r>
    </w:p>
    <w:p w14:paraId="1FFA3924" w14:textId="06A602FF" w:rsidR="000A6DFF" w:rsidRPr="00DD4AB3" w:rsidRDefault="00BA7C00" w:rsidP="00BA7C00">
      <w:p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5.4.  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Лаборатория должна иметь следующую док</w:t>
      </w:r>
      <w:r>
        <w:rPr>
          <w:rFonts w:ascii="Times New Roman" w:hAnsi="Times New Roman" w:cstheme="minorHAnsi"/>
          <w:sz w:val="26"/>
          <w:szCs w:val="26"/>
          <w:lang w:val="ru-RU"/>
        </w:rPr>
        <w:t>ум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ента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ц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ию: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положение о </w:t>
      </w:r>
      <w:r>
        <w:rPr>
          <w:rFonts w:ascii="Times New Roman" w:hAnsi="Times New Roman" w:cstheme="minorHAnsi"/>
          <w:sz w:val="26"/>
          <w:szCs w:val="26"/>
          <w:lang w:val="ru-RU"/>
        </w:rPr>
        <w:t>л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а</w:t>
      </w:r>
      <w:r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оратории</w:t>
      </w:r>
      <w:r>
        <w:rPr>
          <w:rFonts w:ascii="Times New Roman" w:hAnsi="Times New Roman" w:cstheme="minorHAnsi"/>
          <w:sz w:val="26"/>
          <w:szCs w:val="26"/>
          <w:lang w:val="ru-RU"/>
        </w:rPr>
        <w:t xml:space="preserve"> и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должностные инструкции на всех работников лаборатории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5D6ECB01" w14:textId="77777777" w:rsidR="000A6DFF" w:rsidRDefault="000A6DFF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7EDC7F92" w14:textId="77777777" w:rsidR="00954BE2" w:rsidRDefault="00954BE2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6C1707FC" w14:textId="77777777" w:rsidR="00954BE2" w:rsidRDefault="00954BE2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4A9A49CE" w14:textId="77777777" w:rsidR="00954BE2" w:rsidRDefault="00954BE2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3FA15A25" w14:textId="77777777" w:rsidR="00C21A7C" w:rsidRDefault="00C21A7C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1C0E3609" w14:textId="77777777" w:rsidR="00954BE2" w:rsidRPr="00DD4AB3" w:rsidRDefault="00954BE2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141CC2D2" w14:textId="77777777" w:rsidR="00D463E3" w:rsidRPr="00951712" w:rsidRDefault="00D463E3" w:rsidP="00954BE2">
      <w:pPr>
        <w:spacing w:before="0" w:beforeAutospacing="0" w:after="0" w:afterAutospacing="0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951712">
        <w:rPr>
          <w:rFonts w:ascii="Times New Roman" w:hAnsi="Times New Roman" w:cstheme="minorHAnsi"/>
          <w:b/>
          <w:sz w:val="26"/>
          <w:szCs w:val="26"/>
          <w:lang w:val="ru-RU"/>
        </w:rPr>
        <w:t>Согласовано:</w:t>
      </w:r>
    </w:p>
    <w:p w14:paraId="36156AF7" w14:textId="77777777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1F360CC1" w14:textId="3C1F40A4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>Заведующий кафедрой физики</w:t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>А.Б. Савельев-Трофимов</w:t>
      </w:r>
    </w:p>
    <w:p w14:paraId="6EB55095" w14:textId="77777777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</w:p>
    <w:p w14:paraId="10E3BF0F" w14:textId="15FFA4E1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>Заместитель директора по учебной работе</w:t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ab/>
        <w:t xml:space="preserve">С.М. </w:t>
      </w:r>
      <w:proofErr w:type="spellStart"/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>Варзарь</w:t>
      </w:r>
      <w:proofErr w:type="spellEnd"/>
    </w:p>
    <w:p w14:paraId="3CE14F94" w14:textId="77777777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</w:p>
    <w:p w14:paraId="453CB16F" w14:textId="0B65024A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>Начальник учебного отдела</w:t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 xml:space="preserve">В.А. </w:t>
      </w:r>
      <w:proofErr w:type="spellStart"/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>Аксюта</w:t>
      </w:r>
      <w:proofErr w:type="spellEnd"/>
    </w:p>
    <w:p w14:paraId="2AB6A687" w14:textId="77777777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</w:p>
    <w:p w14:paraId="32679311" w14:textId="3D158D5A" w:rsidR="00954BE2" w:rsidRPr="00DD4AB3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>Начальник лаборатории адаптивной оптики</w:t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ab/>
        <w:t xml:space="preserve">А.Н. </w:t>
      </w:r>
      <w:proofErr w:type="spellStart"/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>Маначинский</w:t>
      </w:r>
      <w:proofErr w:type="spellEnd"/>
    </w:p>
    <w:p w14:paraId="16B2EB18" w14:textId="77777777" w:rsidR="00D463E3" w:rsidRPr="00512C2F" w:rsidRDefault="00D463E3" w:rsidP="00954BE2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sectPr w:rsidR="00D463E3" w:rsidRPr="00512C2F" w:rsidSect="00951712">
      <w:pgSz w:w="11907" w:h="16839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305"/>
    <w:multiLevelType w:val="hybridMultilevel"/>
    <w:tmpl w:val="6EB0F0B4"/>
    <w:lvl w:ilvl="0" w:tplc="E21E55EA">
      <w:start w:val="1"/>
      <w:numFmt w:val="decimal"/>
      <w:lvlText w:val="3.1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9D3A7C"/>
    <w:multiLevelType w:val="hybridMultilevel"/>
    <w:tmpl w:val="B04E39E0"/>
    <w:lvl w:ilvl="0" w:tplc="90847D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D646BE"/>
    <w:multiLevelType w:val="hybridMultilevel"/>
    <w:tmpl w:val="1832748E"/>
    <w:lvl w:ilvl="0" w:tplc="8892D074">
      <w:start w:val="1"/>
      <w:numFmt w:val="decimal"/>
      <w:lvlText w:val="6.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FF66ACBC">
      <w:start w:val="1"/>
      <w:numFmt w:val="decimal"/>
      <w:lvlText w:val="3.12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A028A6"/>
    <w:multiLevelType w:val="hybridMultilevel"/>
    <w:tmpl w:val="2BAA6F68"/>
    <w:lvl w:ilvl="0" w:tplc="AF82950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AF82950C">
      <w:start w:val="1"/>
      <w:numFmt w:val="decimal"/>
      <w:lvlText w:val="7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E64318"/>
    <w:multiLevelType w:val="multilevel"/>
    <w:tmpl w:val="8416C1C2"/>
    <w:lvl w:ilvl="0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0A0B6649"/>
    <w:multiLevelType w:val="hybridMultilevel"/>
    <w:tmpl w:val="52F61A9A"/>
    <w:lvl w:ilvl="0" w:tplc="C0062B52">
      <w:start w:val="1"/>
      <w:numFmt w:val="decimal"/>
      <w:lvlText w:val="3.1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EB3BE8"/>
    <w:multiLevelType w:val="hybridMultilevel"/>
    <w:tmpl w:val="D79C13A8"/>
    <w:lvl w:ilvl="0" w:tplc="4F666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DE351C"/>
    <w:multiLevelType w:val="hybridMultilevel"/>
    <w:tmpl w:val="C0CCCD56"/>
    <w:lvl w:ilvl="0" w:tplc="7F4ABB7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976ABE"/>
    <w:multiLevelType w:val="hybridMultilevel"/>
    <w:tmpl w:val="5270E9FC"/>
    <w:lvl w:ilvl="0" w:tplc="FCAA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9F2D83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AE0EA7"/>
    <w:multiLevelType w:val="hybridMultilevel"/>
    <w:tmpl w:val="DB2824E6"/>
    <w:lvl w:ilvl="0" w:tplc="3C480700">
      <w:start w:val="1"/>
      <w:numFmt w:val="decimal"/>
      <w:lvlText w:val="5.5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6315EB"/>
    <w:multiLevelType w:val="multilevel"/>
    <w:tmpl w:val="CCA8C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4EE26A7"/>
    <w:multiLevelType w:val="hybridMultilevel"/>
    <w:tmpl w:val="EA4E2EC6"/>
    <w:lvl w:ilvl="0" w:tplc="2AF8DC2A">
      <w:start w:val="1"/>
      <w:numFmt w:val="decimal"/>
      <w:lvlText w:val="5.4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054F8F"/>
    <w:multiLevelType w:val="hybridMultilevel"/>
    <w:tmpl w:val="F4786774"/>
    <w:lvl w:ilvl="0" w:tplc="FCAA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9924F8"/>
    <w:multiLevelType w:val="hybridMultilevel"/>
    <w:tmpl w:val="D604EA32"/>
    <w:lvl w:ilvl="0" w:tplc="6E76333C">
      <w:start w:val="1"/>
      <w:numFmt w:val="decimal"/>
      <w:lvlText w:val="6.3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E27B74"/>
    <w:multiLevelType w:val="hybridMultilevel"/>
    <w:tmpl w:val="B488740A"/>
    <w:lvl w:ilvl="0" w:tplc="FCAA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7B5017"/>
    <w:multiLevelType w:val="multilevel"/>
    <w:tmpl w:val="B61E13F2"/>
    <w:lvl w:ilvl="0">
      <w:start w:val="1"/>
      <w:numFmt w:val="decimal"/>
      <w:lvlText w:val="%1."/>
      <w:lvlJc w:val="left"/>
      <w:pPr>
        <w:ind w:left="4274" w:hanging="268"/>
        <w:jc w:val="right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" w:hanging="718"/>
        <w:jc w:val="right"/>
      </w:pPr>
      <w:rPr>
        <w:rFonts w:hint="default"/>
        <w:spacing w:val="-40"/>
        <w:w w:val="100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73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280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7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764"/>
      </w:pPr>
      <w:rPr>
        <w:rFonts w:hint="default"/>
        <w:lang w:val="ru-RU" w:eastAsia="en-US" w:bidi="ar-SA"/>
      </w:rPr>
    </w:lvl>
  </w:abstractNum>
  <w:abstractNum w:abstractNumId="16" w15:restartNumberingAfterBreak="0">
    <w:nsid w:val="29DF13EB"/>
    <w:multiLevelType w:val="multilevel"/>
    <w:tmpl w:val="959C2C70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D391295"/>
    <w:multiLevelType w:val="multilevel"/>
    <w:tmpl w:val="71A2B2CC"/>
    <w:lvl w:ilvl="0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2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337A03B2"/>
    <w:multiLevelType w:val="hybridMultilevel"/>
    <w:tmpl w:val="017A134E"/>
    <w:lvl w:ilvl="0" w:tplc="95626CF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95626CFC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C86D61"/>
    <w:multiLevelType w:val="hybridMultilevel"/>
    <w:tmpl w:val="3356F470"/>
    <w:lvl w:ilvl="0" w:tplc="11FC3012">
      <w:start w:val="1"/>
      <w:numFmt w:val="decimal"/>
      <w:lvlText w:val="7.2.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48756D"/>
    <w:multiLevelType w:val="hybridMultilevel"/>
    <w:tmpl w:val="D8FCDB54"/>
    <w:lvl w:ilvl="0" w:tplc="CE263FD4">
      <w:start w:val="1"/>
      <w:numFmt w:val="decimal"/>
      <w:lvlText w:val="6.2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6024E2"/>
    <w:multiLevelType w:val="multilevel"/>
    <w:tmpl w:val="7B3C4876"/>
    <w:lvl w:ilvl="0">
      <w:start w:val="5"/>
      <w:numFmt w:val="decimal"/>
      <w:lvlText w:val="%1"/>
      <w:lvlJc w:val="left"/>
      <w:pPr>
        <w:ind w:left="308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704"/>
      </w:pPr>
      <w:rPr>
        <w:rFonts w:hint="default"/>
        <w:lang w:val="ru-RU" w:eastAsia="en-US" w:bidi="ar-SA"/>
      </w:rPr>
    </w:lvl>
  </w:abstractNum>
  <w:abstractNum w:abstractNumId="22" w15:restartNumberingAfterBreak="0">
    <w:nsid w:val="43B41D5A"/>
    <w:multiLevelType w:val="hybridMultilevel"/>
    <w:tmpl w:val="65980EDE"/>
    <w:lvl w:ilvl="0" w:tplc="4F666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48176F"/>
    <w:multiLevelType w:val="hybridMultilevel"/>
    <w:tmpl w:val="C5747CEC"/>
    <w:lvl w:ilvl="0" w:tplc="3288E12A">
      <w:start w:val="1"/>
      <w:numFmt w:val="decimal"/>
      <w:lvlText w:val="3.1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1D7F2B"/>
    <w:multiLevelType w:val="hybridMultilevel"/>
    <w:tmpl w:val="6D9ED786"/>
    <w:lvl w:ilvl="0" w:tplc="3848A4B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3848A4B8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A6DE7"/>
    <w:multiLevelType w:val="hybridMultilevel"/>
    <w:tmpl w:val="EC2A9D5E"/>
    <w:lvl w:ilvl="0" w:tplc="4F666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43096B"/>
    <w:multiLevelType w:val="hybridMultilevel"/>
    <w:tmpl w:val="ED34729A"/>
    <w:lvl w:ilvl="0" w:tplc="90847D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64F4ADD"/>
    <w:multiLevelType w:val="hybridMultilevel"/>
    <w:tmpl w:val="92DEB706"/>
    <w:lvl w:ilvl="0" w:tplc="4F666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3D67D6"/>
    <w:multiLevelType w:val="multilevel"/>
    <w:tmpl w:val="B95CB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5FDA6D8B"/>
    <w:multiLevelType w:val="multilevel"/>
    <w:tmpl w:val="5AAABC10"/>
    <w:lvl w:ilvl="0">
      <w:start w:val="4"/>
      <w:numFmt w:val="decimal"/>
      <w:lvlText w:val="%1."/>
      <w:lvlJc w:val="left"/>
      <w:pPr>
        <w:ind w:left="272" w:hanging="225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2" w:hanging="720"/>
        <w:jc w:val="left"/>
      </w:pPr>
      <w:rPr>
        <w:rFonts w:hint="default"/>
        <w:spacing w:val="0"/>
        <w:w w:val="112"/>
        <w:lang w:val="ru-RU" w:eastAsia="en-US" w:bidi="ar-SA"/>
      </w:rPr>
    </w:lvl>
    <w:lvl w:ilvl="2">
      <w:numFmt w:val="bullet"/>
      <w:lvlText w:val="•"/>
      <w:lvlJc w:val="left"/>
      <w:pPr>
        <w:ind w:left="216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64544847"/>
    <w:multiLevelType w:val="hybridMultilevel"/>
    <w:tmpl w:val="1B785266"/>
    <w:lvl w:ilvl="0" w:tplc="36DC0EDE">
      <w:start w:val="16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24657"/>
    <w:multiLevelType w:val="hybridMultilevel"/>
    <w:tmpl w:val="8FF0565C"/>
    <w:lvl w:ilvl="0" w:tplc="B2FAC5FC">
      <w:start w:val="15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4128"/>
    <w:multiLevelType w:val="hybridMultilevel"/>
    <w:tmpl w:val="9738D996"/>
    <w:lvl w:ilvl="0" w:tplc="566CF8F0">
      <w:start w:val="1"/>
      <w:numFmt w:val="decimal"/>
      <w:lvlText w:val="5.1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566CF8F0">
      <w:start w:val="1"/>
      <w:numFmt w:val="decimal"/>
      <w:lvlText w:val="5.1.%3."/>
      <w:lvlJc w:val="left"/>
      <w:pPr>
        <w:ind w:left="2869" w:hanging="180"/>
      </w:pPr>
      <w:rPr>
        <w:rFonts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C54AB7"/>
    <w:multiLevelType w:val="hybridMultilevel"/>
    <w:tmpl w:val="2CF6296A"/>
    <w:lvl w:ilvl="0" w:tplc="003C62F2">
      <w:start w:val="1"/>
      <w:numFmt w:val="decimal"/>
      <w:lvlText w:val="4.4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D258B7"/>
    <w:multiLevelType w:val="hybridMultilevel"/>
    <w:tmpl w:val="110C71BA"/>
    <w:lvl w:ilvl="0" w:tplc="FE5CBD80">
      <w:start w:val="1"/>
      <w:numFmt w:val="decimal"/>
      <w:lvlText w:val="4.1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FE5CBD80">
      <w:start w:val="1"/>
      <w:numFmt w:val="decimal"/>
      <w:lvlText w:val="4.1.%3."/>
      <w:lvlJc w:val="left"/>
      <w:pPr>
        <w:ind w:left="2869" w:hanging="180"/>
      </w:pPr>
      <w:rPr>
        <w:rFonts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B712ED1"/>
    <w:multiLevelType w:val="multilevel"/>
    <w:tmpl w:val="A6FED264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 w15:restartNumberingAfterBreak="0">
    <w:nsid w:val="710A5A88"/>
    <w:multiLevelType w:val="hybridMultilevel"/>
    <w:tmpl w:val="C10A2F2C"/>
    <w:lvl w:ilvl="0" w:tplc="4F666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1E0B17"/>
    <w:multiLevelType w:val="hybridMultilevel"/>
    <w:tmpl w:val="4FDADC7A"/>
    <w:lvl w:ilvl="0" w:tplc="1FEC234A">
      <w:start w:val="1"/>
      <w:numFmt w:val="decimal"/>
      <w:lvlText w:val="5.3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8605202"/>
    <w:multiLevelType w:val="hybridMultilevel"/>
    <w:tmpl w:val="763C7B60"/>
    <w:lvl w:ilvl="0" w:tplc="9C90BAFA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9C90BAFA">
      <w:start w:val="1"/>
      <w:numFmt w:val="decimal"/>
      <w:lvlText w:val="6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037F86"/>
    <w:multiLevelType w:val="hybridMultilevel"/>
    <w:tmpl w:val="3A8EAAEE"/>
    <w:lvl w:ilvl="0" w:tplc="BD005480">
      <w:start w:val="1"/>
      <w:numFmt w:val="decimal"/>
      <w:lvlText w:val="4.3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9D2872"/>
    <w:multiLevelType w:val="hybridMultilevel"/>
    <w:tmpl w:val="A3FEF76A"/>
    <w:lvl w:ilvl="0" w:tplc="90847D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1"/>
  </w:num>
  <w:num w:numId="3">
    <w:abstractNumId w:val="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</w:num>
  <w:num w:numId="7">
    <w:abstractNumId w:val="16"/>
  </w:num>
  <w:num w:numId="8">
    <w:abstractNumId w:val="10"/>
  </w:num>
  <w:num w:numId="9">
    <w:abstractNumId w:val="7"/>
  </w:num>
  <w:num w:numId="10">
    <w:abstractNumId w:val="37"/>
  </w:num>
  <w:num w:numId="11">
    <w:abstractNumId w:val="12"/>
  </w:num>
  <w:num w:numId="12">
    <w:abstractNumId w:val="14"/>
  </w:num>
  <w:num w:numId="13">
    <w:abstractNumId w:val="2"/>
  </w:num>
  <w:num w:numId="14">
    <w:abstractNumId w:val="0"/>
  </w:num>
  <w:num w:numId="15">
    <w:abstractNumId w:val="32"/>
  </w:num>
  <w:num w:numId="16">
    <w:abstractNumId w:val="23"/>
  </w:num>
  <w:num w:numId="17">
    <w:abstractNumId w:val="31"/>
  </w:num>
  <w:num w:numId="18">
    <w:abstractNumId w:val="5"/>
  </w:num>
  <w:num w:numId="19">
    <w:abstractNumId w:val="4"/>
  </w:num>
  <w:num w:numId="20">
    <w:abstractNumId w:val="24"/>
  </w:num>
  <w:num w:numId="21">
    <w:abstractNumId w:val="35"/>
  </w:num>
  <w:num w:numId="22">
    <w:abstractNumId w:val="6"/>
  </w:num>
  <w:num w:numId="23">
    <w:abstractNumId w:val="28"/>
  </w:num>
  <w:num w:numId="24">
    <w:abstractNumId w:val="22"/>
  </w:num>
  <w:num w:numId="25">
    <w:abstractNumId w:val="40"/>
  </w:num>
  <w:num w:numId="26">
    <w:abstractNumId w:val="34"/>
  </w:num>
  <w:num w:numId="27">
    <w:abstractNumId w:val="36"/>
  </w:num>
  <w:num w:numId="28">
    <w:abstractNumId w:val="18"/>
  </w:num>
  <w:num w:numId="29">
    <w:abstractNumId w:val="33"/>
  </w:num>
  <w:num w:numId="30">
    <w:abstractNumId w:val="38"/>
  </w:num>
  <w:num w:numId="31">
    <w:abstractNumId w:val="11"/>
  </w:num>
  <w:num w:numId="32">
    <w:abstractNumId w:val="9"/>
  </w:num>
  <w:num w:numId="33">
    <w:abstractNumId w:val="17"/>
  </w:num>
  <w:num w:numId="34">
    <w:abstractNumId w:val="39"/>
  </w:num>
  <w:num w:numId="35">
    <w:abstractNumId w:val="20"/>
  </w:num>
  <w:num w:numId="36">
    <w:abstractNumId w:val="25"/>
  </w:num>
  <w:num w:numId="37">
    <w:abstractNumId w:val="13"/>
  </w:num>
  <w:num w:numId="38">
    <w:abstractNumId w:val="3"/>
  </w:num>
  <w:num w:numId="39">
    <w:abstractNumId w:val="19"/>
  </w:num>
  <w:num w:numId="40">
    <w:abstractNumId w:val="21"/>
  </w:num>
  <w:num w:numId="41">
    <w:abstractNumId w:val="30"/>
  </w:num>
  <w:num w:numId="42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492E"/>
    <w:rsid w:val="00013066"/>
    <w:rsid w:val="000169B6"/>
    <w:rsid w:val="00055FD8"/>
    <w:rsid w:val="00092006"/>
    <w:rsid w:val="000A31B9"/>
    <w:rsid w:val="000A6DFF"/>
    <w:rsid w:val="001C1A8D"/>
    <w:rsid w:val="001D2B59"/>
    <w:rsid w:val="0029577A"/>
    <w:rsid w:val="002A3673"/>
    <w:rsid w:val="002B53EB"/>
    <w:rsid w:val="002D33B1"/>
    <w:rsid w:val="002D3591"/>
    <w:rsid w:val="00334923"/>
    <w:rsid w:val="003514A0"/>
    <w:rsid w:val="003835AD"/>
    <w:rsid w:val="003E5688"/>
    <w:rsid w:val="004F7E17"/>
    <w:rsid w:val="00512C2F"/>
    <w:rsid w:val="00534B49"/>
    <w:rsid w:val="005527B5"/>
    <w:rsid w:val="0056767B"/>
    <w:rsid w:val="005A05CE"/>
    <w:rsid w:val="0063572C"/>
    <w:rsid w:val="00653AF6"/>
    <w:rsid w:val="00720D74"/>
    <w:rsid w:val="007C0646"/>
    <w:rsid w:val="00810770"/>
    <w:rsid w:val="00837F3A"/>
    <w:rsid w:val="008418BC"/>
    <w:rsid w:val="008737B4"/>
    <w:rsid w:val="008823AD"/>
    <w:rsid w:val="0094551F"/>
    <w:rsid w:val="00951712"/>
    <w:rsid w:val="00954BE2"/>
    <w:rsid w:val="00970FC8"/>
    <w:rsid w:val="009F035A"/>
    <w:rsid w:val="00A06CAB"/>
    <w:rsid w:val="00B73A5A"/>
    <w:rsid w:val="00B772B1"/>
    <w:rsid w:val="00B93C5B"/>
    <w:rsid w:val="00BA7C00"/>
    <w:rsid w:val="00C125D1"/>
    <w:rsid w:val="00C21A7C"/>
    <w:rsid w:val="00CB5DA1"/>
    <w:rsid w:val="00D1290F"/>
    <w:rsid w:val="00D22AFC"/>
    <w:rsid w:val="00D463E3"/>
    <w:rsid w:val="00DD4AB3"/>
    <w:rsid w:val="00E205E1"/>
    <w:rsid w:val="00E438A1"/>
    <w:rsid w:val="00E748BC"/>
    <w:rsid w:val="00F01E19"/>
    <w:rsid w:val="00F1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2545"/>
  <w15:docId w15:val="{4A31E10F-FFB2-4A6A-9170-236E018E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0169B6"/>
    <w:pPr>
      <w:spacing w:before="0" w:beforeAutospacing="0" w:after="0" w:afterAutospacing="0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169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69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9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A06CA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676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767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767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76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767B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0A6DF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6DFF"/>
  </w:style>
  <w:style w:type="table" w:styleId="af">
    <w:name w:val="Table Grid"/>
    <w:basedOn w:val="a1"/>
    <w:uiPriority w:val="59"/>
    <w:rsid w:val="00512C2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AC8A-C540-40AB-9AE4-2FBDF424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35</cp:revision>
  <cp:lastPrinted>2024-01-26T07:59:00Z</cp:lastPrinted>
  <dcterms:created xsi:type="dcterms:W3CDTF">2011-11-02T04:15:00Z</dcterms:created>
  <dcterms:modified xsi:type="dcterms:W3CDTF">2024-02-06T16:25:00Z</dcterms:modified>
</cp:coreProperties>
</file>